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</w:pPr>
      <w:r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  <w:t>治多县第一书记</w:t>
      </w: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359410</wp:posOffset>
                </wp:positionV>
                <wp:extent cx="6531610" cy="4102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kern w:val="2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kern w:val="2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 xml:space="preserve">          年     月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4pt;margin-top:28.3pt;height:32.3pt;width:514.3pt;z-index:251659264;mso-width-relative:page;mso-height-relative:page;" filled="f" stroked="f" coordsize="21600,21600" o:gfxdata="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vfKF9sAAAAKAQAADwAAAAAAAAABACAAAAAiAAAAZHJzL2Rvd25yZXYueG1sUEsBAhQAFAAAAAgA&#10;h07iQLPIupYiAgAAJgQAAA4AAAAAAAAAAQAgAAAAKgEAAGRycy9lMm9Eb2MueG1sUEsFBgAAAAAG&#10;AAYAWQEAAL4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kern w:val="2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 xml:space="preserve">                                 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kern w:val="2"/>
                          <w:sz w:val="28"/>
                          <w:szCs w:val="28"/>
                          <w:u w:val="none"/>
                          <w:lang w:val="en-US" w:eastAsia="zh-CN" w:bidi="ar-SA"/>
                        </w:rPr>
                        <w:t xml:space="preserve">             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 xml:space="preserve">          年     月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  <w:t>和驻村工作队员年度考核表</w:t>
      </w:r>
    </w:p>
    <w:tbl>
      <w:tblPr>
        <w:tblStyle w:val="4"/>
        <w:tblpPr w:leftFromText="180" w:rightFromText="180" w:vertAnchor="text" w:horzAnchor="page" w:tblpX="1538" w:tblpY="535"/>
        <w:tblOverlap w:val="never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4"/>
        <w:gridCol w:w="286"/>
        <w:gridCol w:w="1115"/>
        <w:gridCol w:w="956"/>
        <w:gridCol w:w="281"/>
        <w:gridCol w:w="1021"/>
        <w:gridCol w:w="843"/>
        <w:gridCol w:w="843"/>
        <w:gridCol w:w="843"/>
        <w:gridCol w:w="844"/>
        <w:gridCol w:w="1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33" w:type="dxa"/>
            <w:vAlign w:val="center"/>
          </w:tcPr>
          <w:p>
            <w:pPr>
              <w:spacing w:line="300" w:lineRule="exact"/>
              <w:ind w:right="-323" w:rightChars="-154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00" w:lineRule="exact"/>
              <w:ind w:right="-323" w:rightChars="-154" w:firstLine="140" w:firstLineChars="50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ind w:right="-323" w:rightChars="-154"/>
              <w:jc w:val="left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ind w:right="-323" w:rightChars="-154"/>
              <w:jc w:val="left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ind w:right="-323" w:rightChars="-154"/>
              <w:jc w:val="left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3" w:type="dxa"/>
            <w:vAlign w:val="center"/>
          </w:tcPr>
          <w:p>
            <w:pPr>
              <w:spacing w:line="300" w:lineRule="exact"/>
              <w:ind w:right="-323" w:rightChars="-154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300" w:lineRule="exact"/>
              <w:ind w:left="160" w:leftChars="76" w:right="-323" w:rightChars="-154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学历及</w:t>
            </w:r>
          </w:p>
          <w:p>
            <w:pPr>
              <w:spacing w:line="300" w:lineRule="exact"/>
              <w:ind w:left="160" w:leftChars="76" w:right="-323" w:rightChars="-154" w:firstLine="140" w:firstLineChars="50"/>
              <w:jc w:val="left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专业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ind w:right="-323" w:rightChars="-154"/>
              <w:jc w:val="left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right="-323" w:rightChars="-154"/>
              <w:jc w:val="left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面貌</w:t>
            </w:r>
          </w:p>
        </w:tc>
        <w:tc>
          <w:tcPr>
            <w:tcW w:w="1211" w:type="dxa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18" w:type="dxa"/>
            <w:gridSpan w:val="4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选派单位及职务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218" w:type="dxa"/>
            <w:gridSpan w:val="4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  <w:lang w:eastAsia="zh-CN"/>
              </w:rPr>
              <w:t>派驻</w:t>
            </w:r>
            <w:r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  <w:t>村及职务</w:t>
            </w:r>
          </w:p>
        </w:tc>
        <w:tc>
          <w:tcPr>
            <w:tcW w:w="6842" w:type="dxa"/>
            <w:gridSpan w:val="8"/>
            <w:vAlign w:val="center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黑体" w:hAnsi="彩虹黑体" w:eastAsia="彩虹黑体" w:cs="彩虹黑体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3" w:hRule="atLeast"/>
        </w:trPr>
        <w:tc>
          <w:tcPr>
            <w:tcW w:w="817" w:type="dxa"/>
            <w:gridSpan w:val="2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323" w:rightChars="-154"/>
              <w:jc w:val="center"/>
              <w:rPr>
                <w:rFonts w:hint="eastAsia" w:ascii="彩虹粗仿宋" w:hAnsi="彩虹粗仿宋" w:eastAsia="彩虹粗仿宋" w:cs="彩虹粗仿宋"/>
                <w:b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>个   人   总   结</w:t>
            </w:r>
          </w:p>
        </w:tc>
        <w:tc>
          <w:tcPr>
            <w:tcW w:w="8243" w:type="dxa"/>
            <w:gridSpan w:val="10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tabs>
                <w:tab w:val="left" w:pos="3131"/>
              </w:tabs>
              <w:spacing w:line="300" w:lineRule="exact"/>
              <w:ind w:left="113" w:right="-323" w:rightChars="-154"/>
              <w:jc w:val="center"/>
              <w:rPr>
                <w:rFonts w:hint="eastAsia" w:ascii="彩虹粗仿宋" w:hAnsi="彩虹粗仿宋" w:eastAsia="彩虹粗仿宋" w:cs="彩虹粗仿宋"/>
                <w:b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1" w:hRule="atLeast"/>
        </w:trPr>
        <w:tc>
          <w:tcPr>
            <w:tcW w:w="1103" w:type="dxa"/>
            <w:gridSpan w:val="3"/>
            <w:textDirection w:val="tbRlV"/>
            <w:vAlign w:val="center"/>
          </w:tcPr>
          <w:p>
            <w:pPr>
              <w:spacing w:line="300" w:lineRule="exact"/>
              <w:ind w:left="113"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>村党组织意见</w:t>
            </w:r>
          </w:p>
        </w:tc>
        <w:tc>
          <w:tcPr>
            <w:tcW w:w="7957" w:type="dxa"/>
            <w:gridSpan w:val="9"/>
            <w:vAlign w:val="top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>单位（盖章）</w:t>
            </w: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</w:trPr>
        <w:tc>
          <w:tcPr>
            <w:tcW w:w="1103" w:type="dxa"/>
            <w:gridSpan w:val="3"/>
            <w:textDirection w:val="tbRlV"/>
            <w:vAlign w:val="center"/>
          </w:tcPr>
          <w:p>
            <w:pPr>
              <w:spacing w:line="360" w:lineRule="exact"/>
              <w:ind w:left="113"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>乡镇党委意见</w:t>
            </w:r>
          </w:p>
        </w:tc>
        <w:tc>
          <w:tcPr>
            <w:tcW w:w="7957" w:type="dxa"/>
            <w:gridSpan w:val="9"/>
            <w:vAlign w:val="top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 w:firstLine="280" w:firstLineChars="100"/>
              <w:jc w:val="both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 w:firstLine="280" w:firstLineChars="100"/>
              <w:jc w:val="both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 w:firstLine="280" w:firstLineChars="100"/>
              <w:jc w:val="both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  <w:t>评定等次为：</w:t>
            </w:r>
          </w:p>
          <w:p>
            <w:pPr>
              <w:spacing w:line="300" w:lineRule="exact"/>
              <w:ind w:right="-323" w:rightChars="-154"/>
              <w:jc w:val="both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both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>单位（盖章）</w:t>
            </w: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</w:trPr>
        <w:tc>
          <w:tcPr>
            <w:tcW w:w="1103" w:type="dxa"/>
            <w:gridSpan w:val="3"/>
            <w:textDirection w:val="tbRlV"/>
            <w:vAlign w:val="center"/>
          </w:tcPr>
          <w:p>
            <w:pPr>
              <w:spacing w:line="300" w:lineRule="exact"/>
              <w:ind w:left="113"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>县委组织部门意见</w:t>
            </w:r>
          </w:p>
        </w:tc>
        <w:tc>
          <w:tcPr>
            <w:tcW w:w="7957" w:type="dxa"/>
            <w:gridSpan w:val="9"/>
            <w:vAlign w:val="top"/>
          </w:tcPr>
          <w:p>
            <w:pPr>
              <w:spacing w:line="300" w:lineRule="exact"/>
              <w:ind w:right="-323" w:rightChars="-154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</w:p>
          <w:p>
            <w:pPr>
              <w:tabs>
                <w:tab w:val="left" w:pos="921"/>
              </w:tabs>
              <w:spacing w:line="300" w:lineRule="exact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 xml:space="preserve">  单位（盖章）</w:t>
            </w:r>
          </w:p>
          <w:p>
            <w:pPr>
              <w:tabs>
                <w:tab w:val="left" w:pos="921"/>
              </w:tabs>
              <w:spacing w:line="300" w:lineRule="exact"/>
              <w:jc w:val="center"/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</w:pPr>
          </w:p>
          <w:p>
            <w:pPr>
              <w:tabs>
                <w:tab w:val="left" w:pos="921"/>
              </w:tabs>
              <w:spacing w:line="300" w:lineRule="exact"/>
              <w:jc w:val="center"/>
              <w:rPr>
                <w:rFonts w:hint="eastAsia" w:ascii="彩虹粗仿宋" w:hAnsi="彩虹粗仿宋" w:eastAsia="彩虹粗仿宋" w:cs="彩虹粗仿宋"/>
                <w:sz w:val="28"/>
                <w:szCs w:val="28"/>
              </w:rPr>
            </w:pPr>
            <w:r>
              <w:rPr>
                <w:rFonts w:hint="eastAsia" w:ascii="彩虹粗仿宋" w:hAnsi="彩虹粗仿宋" w:eastAsia="彩虹粗仿宋" w:cs="彩虹粗仿宋"/>
                <w:snapToGrid w:val="0"/>
                <w:sz w:val="28"/>
                <w:szCs w:val="28"/>
              </w:rPr>
              <w:t xml:space="preserve">                        年 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D274C"/>
    <w:rsid w:val="28162E30"/>
    <w:rsid w:val="3FF1406E"/>
    <w:rsid w:val="738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2018-05-14T08:23:41Z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